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90" w:rsidRDefault="009E0B2D" w:rsidP="009E0B2D">
      <w:pPr>
        <w:spacing w:after="0"/>
      </w:pPr>
      <w:bookmarkStart w:id="0" w:name="_GoBack"/>
      <w:bookmarkEnd w:id="0"/>
      <w:r>
        <w:t>Unit 2:  Accounting for a Merchandise Business Organized as a Corporation</w:t>
      </w:r>
    </w:p>
    <w:p w:rsidR="009E0B2D" w:rsidRDefault="009E0B2D">
      <w:r>
        <w:t xml:space="preserve">Chapter </w:t>
      </w:r>
      <w:r w:rsidR="006E551B">
        <w:t>10</w:t>
      </w:r>
      <w:r>
        <w:t xml:space="preserve">- Journalizing </w:t>
      </w:r>
      <w:r w:rsidR="006E551B">
        <w:t>Sales and Cash Receipts using Special Journals</w:t>
      </w:r>
    </w:p>
    <w:p w:rsidR="009E0B2D" w:rsidRPr="009E0B2D" w:rsidRDefault="006E551B" w:rsidP="009E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  <w:r>
        <w:rPr>
          <w:sz w:val="32"/>
        </w:rPr>
        <w:t>10</w:t>
      </w:r>
      <w:r w:rsidR="009E0B2D" w:rsidRPr="009E0B2D">
        <w:rPr>
          <w:sz w:val="32"/>
        </w:rPr>
        <w:t xml:space="preserve">-1 Using </w:t>
      </w:r>
      <w:r>
        <w:rPr>
          <w:sz w:val="32"/>
        </w:rPr>
        <w:t>a Sales Journal</w:t>
      </w:r>
    </w:p>
    <w:p w:rsidR="009E0B2D" w:rsidRDefault="009E0B2D" w:rsidP="009E0B2D">
      <w:pPr>
        <w:spacing w:after="0"/>
      </w:pPr>
      <w:r>
        <w:t>Read the tan box on page 2</w:t>
      </w:r>
      <w:r w:rsidR="006E551B">
        <w:t>68</w:t>
      </w:r>
      <w:r>
        <w:t xml:space="preserve"> and define the following terms:</w:t>
      </w:r>
    </w:p>
    <w:p w:rsidR="009E0B2D" w:rsidRDefault="006E551B" w:rsidP="009E0B2D">
      <w:pPr>
        <w:ind w:left="1440"/>
      </w:pPr>
      <w:proofErr w:type="gramStart"/>
      <w:r>
        <w:rPr>
          <w:u w:val="single"/>
        </w:rPr>
        <w:t>customer</w:t>
      </w:r>
      <w:proofErr w:type="gramEnd"/>
      <w:r>
        <w:rPr>
          <w:u w:val="single"/>
        </w:rPr>
        <w:t xml:space="preserve"> -</w:t>
      </w:r>
    </w:p>
    <w:p w:rsidR="009E0B2D" w:rsidRDefault="006E551B" w:rsidP="009E0B2D">
      <w:pPr>
        <w:ind w:left="1440"/>
      </w:pPr>
      <w:proofErr w:type="gramStart"/>
      <w:r>
        <w:rPr>
          <w:u w:val="single"/>
        </w:rPr>
        <w:t>sales</w:t>
      </w:r>
      <w:proofErr w:type="gramEnd"/>
      <w:r>
        <w:rPr>
          <w:u w:val="single"/>
        </w:rPr>
        <w:t xml:space="preserve"> tax -</w:t>
      </w:r>
    </w:p>
    <w:p w:rsidR="009E0B2D" w:rsidRDefault="006E551B" w:rsidP="009E0B2D">
      <w:pPr>
        <w:ind w:left="1440"/>
      </w:pPr>
      <w:proofErr w:type="gramStart"/>
      <w:r>
        <w:rPr>
          <w:u w:val="single"/>
        </w:rPr>
        <w:t>sales</w:t>
      </w:r>
      <w:proofErr w:type="gramEnd"/>
      <w:r>
        <w:rPr>
          <w:u w:val="single"/>
        </w:rPr>
        <w:t xml:space="preserve"> journal -</w:t>
      </w:r>
    </w:p>
    <w:p w:rsidR="009E0B2D" w:rsidRDefault="006E551B" w:rsidP="009E0B2D">
      <w:pPr>
        <w:ind w:left="1440"/>
        <w:rPr>
          <w:u w:val="single"/>
        </w:rPr>
      </w:pPr>
      <w:proofErr w:type="gramStart"/>
      <w:r>
        <w:rPr>
          <w:u w:val="single"/>
        </w:rPr>
        <w:t>credit</w:t>
      </w:r>
      <w:proofErr w:type="gramEnd"/>
      <w:r>
        <w:rPr>
          <w:u w:val="single"/>
        </w:rPr>
        <w:t xml:space="preserve"> card sale –</w:t>
      </w:r>
    </w:p>
    <w:p w:rsidR="006E551B" w:rsidRDefault="006E551B" w:rsidP="009E0B2D">
      <w:pPr>
        <w:ind w:left="1440"/>
        <w:rPr>
          <w:u w:val="single"/>
        </w:rPr>
      </w:pPr>
      <w:proofErr w:type="gramStart"/>
      <w:r>
        <w:rPr>
          <w:u w:val="single"/>
        </w:rPr>
        <w:t>point-of-sale</w:t>
      </w:r>
      <w:proofErr w:type="gramEnd"/>
      <w:r>
        <w:rPr>
          <w:u w:val="single"/>
        </w:rPr>
        <w:t xml:space="preserve"> (</w:t>
      </w:r>
      <w:proofErr w:type="spellStart"/>
      <w:r>
        <w:rPr>
          <w:u w:val="single"/>
        </w:rPr>
        <w:t>pos</w:t>
      </w:r>
      <w:proofErr w:type="spellEnd"/>
      <w:r>
        <w:rPr>
          <w:u w:val="single"/>
        </w:rPr>
        <w:t>) terminal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terminal</w:t>
      </w:r>
      <w:proofErr w:type="gramEnd"/>
      <w:r w:rsidRPr="006E551B">
        <w:rPr>
          <w:u w:val="single"/>
        </w:rPr>
        <w:t xml:space="preserve"> summary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batch</w:t>
      </w:r>
      <w:proofErr w:type="gramEnd"/>
      <w:r w:rsidRPr="006E551B">
        <w:rPr>
          <w:u w:val="single"/>
        </w:rPr>
        <w:t xml:space="preserve"> report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batching</w:t>
      </w:r>
      <w:proofErr w:type="gramEnd"/>
      <w:r w:rsidRPr="006E551B">
        <w:rPr>
          <w:u w:val="single"/>
        </w:rPr>
        <w:t xml:space="preserve"> out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cash</w:t>
      </w:r>
      <w:proofErr w:type="gramEnd"/>
      <w:r w:rsidRPr="006E551B">
        <w:rPr>
          <w:u w:val="single"/>
        </w:rPr>
        <w:t xml:space="preserve"> receipts journal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sales</w:t>
      </w:r>
      <w:proofErr w:type="gramEnd"/>
      <w:r w:rsidRPr="006E551B">
        <w:rPr>
          <w:u w:val="single"/>
        </w:rPr>
        <w:t xml:space="preserve"> discount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sales</w:t>
      </w:r>
      <w:proofErr w:type="gramEnd"/>
      <w:r w:rsidRPr="006E551B">
        <w:rPr>
          <w:u w:val="single"/>
        </w:rPr>
        <w:t xml:space="preserve"> return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sales</w:t>
      </w:r>
      <w:proofErr w:type="gramEnd"/>
      <w:r w:rsidRPr="006E551B">
        <w:rPr>
          <w:u w:val="single"/>
        </w:rPr>
        <w:t xml:space="preserve"> allowance –</w:t>
      </w:r>
    </w:p>
    <w:p w:rsidR="006E551B" w:rsidRPr="006E551B" w:rsidRDefault="006E551B" w:rsidP="009E0B2D">
      <w:pPr>
        <w:ind w:left="1440"/>
        <w:rPr>
          <w:u w:val="single"/>
        </w:rPr>
      </w:pPr>
      <w:proofErr w:type="gramStart"/>
      <w:r w:rsidRPr="006E551B">
        <w:rPr>
          <w:u w:val="single"/>
        </w:rPr>
        <w:t>credit</w:t>
      </w:r>
      <w:proofErr w:type="gramEnd"/>
      <w:r w:rsidRPr="006E551B">
        <w:rPr>
          <w:u w:val="single"/>
        </w:rPr>
        <w:t xml:space="preserve"> memorandum -</w:t>
      </w:r>
    </w:p>
    <w:p w:rsidR="006E551B" w:rsidRDefault="006E551B" w:rsidP="006E551B">
      <w:pPr>
        <w:spacing w:after="0" w:line="240" w:lineRule="auto"/>
      </w:pPr>
      <w:r>
        <w:rPr>
          <w:b/>
        </w:rPr>
        <w:br/>
      </w:r>
      <w:r w:rsidRPr="006E551B">
        <w:rPr>
          <w:b/>
        </w:rPr>
        <w:t>Sales Tax</w:t>
      </w:r>
      <w:r w:rsidR="0082285C">
        <w:rPr>
          <w:b/>
        </w:rPr>
        <w:t xml:space="preserve"> (p. 270)</w:t>
      </w:r>
      <w:r w:rsidRPr="006E551B">
        <w:rPr>
          <w:b/>
        </w:rPr>
        <w:t>:</w:t>
      </w:r>
      <w:r>
        <w:t xml:space="preserve"> </w:t>
      </w:r>
    </w:p>
    <w:p w:rsidR="009E0B2D" w:rsidRDefault="006E551B" w:rsidP="006E551B">
      <w:pPr>
        <w:spacing w:after="0" w:line="240" w:lineRule="auto"/>
      </w:pPr>
      <w:r>
        <w:t xml:space="preserve">Purchases and sales merchandise are the two major activities of a ______________________ business. </w:t>
      </w:r>
    </w:p>
    <w:p w:rsidR="006E551B" w:rsidRDefault="006E551B" w:rsidP="006E551B">
      <w:pPr>
        <w:spacing w:after="0" w:line="240" w:lineRule="auto"/>
      </w:pPr>
    </w:p>
    <w:p w:rsidR="006E551B" w:rsidRDefault="006E551B" w:rsidP="006E551B">
      <w:pPr>
        <w:spacing w:after="0" w:line="240" w:lineRule="auto"/>
      </w:pPr>
      <w:r>
        <w:t>Businesses must file reports with the proper government unit (state and local) and pay the amount of sales tax collected. Therefore accurate records of 1) ____________________ and 2) ___________________ must be kept.</w:t>
      </w:r>
    </w:p>
    <w:p w:rsidR="006E551B" w:rsidRDefault="006E551B" w:rsidP="009E0B2D">
      <w:pPr>
        <w:spacing w:after="600"/>
      </w:pPr>
      <w:r>
        <w:br/>
        <w:t>What kind of account is Sales Tax Payable (account classification, where would you find it in the chart of accounts)? ____________________________. Its’ normal balance is ______________, increases with a _____________________ and decreases with a _________________________.</w:t>
      </w:r>
      <w:r>
        <w:br/>
      </w:r>
      <w:r>
        <w:br/>
      </w:r>
      <w:r w:rsidRPr="0082285C">
        <w:rPr>
          <w:b/>
        </w:rPr>
        <w:t>Sales of Merchandise on Account:</w:t>
      </w:r>
      <w:r w:rsidR="0082285C">
        <w:rPr>
          <w:b/>
        </w:rPr>
        <w:t xml:space="preserve"> (p. 271</w:t>
      </w:r>
      <w:proofErr w:type="gramStart"/>
      <w:r w:rsidR="0082285C">
        <w:rPr>
          <w:b/>
        </w:rPr>
        <w:t>)</w:t>
      </w:r>
      <w:proofErr w:type="gramEnd"/>
      <w:r>
        <w:br/>
      </w:r>
      <w:r w:rsidR="0082285C">
        <w:t>A sale of merchandise may be 1) __________________ and 2) _____________________. A sale increases the _____________________ of a business. Regardless of when payment is received, revenue should be recorded ____</w:t>
      </w:r>
      <w:proofErr w:type="gramStart"/>
      <w:r w:rsidR="0082285C">
        <w:t>_  _</w:t>
      </w:r>
      <w:proofErr w:type="gramEnd"/>
      <w:r w:rsidR="0082285C">
        <w:t>_____  ______  ___  ____________? This is the concept of ___________________</w:t>
      </w:r>
      <w:proofErr w:type="gramStart"/>
      <w:r w:rsidR="0082285C">
        <w:t>_  _</w:t>
      </w:r>
      <w:proofErr w:type="gramEnd"/>
      <w:r w:rsidR="0082285C">
        <w:t>_ ____________. When a sale for which cash will be received at a later date is known as a _____</w:t>
      </w:r>
      <w:proofErr w:type="gramStart"/>
      <w:r w:rsidR="0082285C">
        <w:t>_  _</w:t>
      </w:r>
      <w:proofErr w:type="gramEnd"/>
      <w:r w:rsidR="0082285C">
        <w:t>_  __________. Sometimes it may also be called a ______________</w:t>
      </w:r>
      <w:proofErr w:type="gramStart"/>
      <w:r w:rsidR="0082285C">
        <w:t>_  _</w:t>
      </w:r>
      <w:proofErr w:type="gramEnd"/>
      <w:r w:rsidR="0082285C">
        <w:t>____________. We will use a general ledger account titled ____________</w:t>
      </w:r>
      <w:proofErr w:type="gramStart"/>
      <w:r w:rsidR="0082285C">
        <w:t>_  _</w:t>
      </w:r>
      <w:proofErr w:type="gramEnd"/>
      <w:r w:rsidR="0082285C">
        <w:t xml:space="preserve">_________________. </w:t>
      </w:r>
    </w:p>
    <w:p w:rsidR="00D04B46" w:rsidRDefault="00D04B46" w:rsidP="005450DE">
      <w:pPr>
        <w:spacing w:after="6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1F108" wp14:editId="1B58831F">
                <wp:simplePos x="0" y="0"/>
                <wp:positionH relativeFrom="column">
                  <wp:posOffset>4593590</wp:posOffset>
                </wp:positionH>
                <wp:positionV relativeFrom="paragraph">
                  <wp:posOffset>5118735</wp:posOffset>
                </wp:positionV>
                <wp:extent cx="469265" cy="5715"/>
                <wp:effectExtent l="0" t="0" r="2603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26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94D2C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pt,403.05pt" to="398.6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EFC03" wp14:editId="2556DABB">
                <wp:simplePos x="0" y="0"/>
                <wp:positionH relativeFrom="column">
                  <wp:posOffset>3225114</wp:posOffset>
                </wp:positionH>
                <wp:positionV relativeFrom="paragraph">
                  <wp:posOffset>5115697</wp:posOffset>
                </wp:positionV>
                <wp:extent cx="469556" cy="6179"/>
                <wp:effectExtent l="0" t="0" r="2603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556" cy="61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8946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402.8pt" to="290.9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" strokecolor="black [3213]"/>
            </w:pict>
          </mc:Fallback>
        </mc:AlternateContent>
      </w:r>
      <w:r w:rsidR="0082285C">
        <w:t>What kind of account is Accounts Receivable (account classification, where would you find it in the chart of accounts)? ____________________________. Its’ normal balance is ______________, increases with a _____________________ and decreases with a _________________________.</w:t>
      </w:r>
      <w:r w:rsidR="0082285C">
        <w:br/>
      </w:r>
      <w:r w:rsidR="0082285C">
        <w:br/>
      </w:r>
      <w:r w:rsidR="0082285C" w:rsidRPr="0082285C">
        <w:rPr>
          <w:b/>
        </w:rPr>
        <w:t>Sales Journal (p. 272):</w:t>
      </w:r>
      <w:r w:rsidR="0082285C">
        <w:br/>
        <w:t>We will use a special journal to record ______  ___ _________ (where our entry would be to debit Accounts Receivable</w:t>
      </w:r>
      <w:r w:rsidR="005450DE">
        <w:t>, c</w:t>
      </w:r>
      <w:r w:rsidR="0082285C">
        <w:t>redit Sales Tax Payable</w:t>
      </w:r>
      <w:r w:rsidR="005450DE">
        <w:t xml:space="preserve"> and c</w:t>
      </w:r>
      <w:r w:rsidR="0082285C">
        <w:t>redit Sales) called the __________  _________________.</w:t>
      </w:r>
      <w:r w:rsidR="005450DE">
        <w:t xml:space="preserve"> The concept of _______________</w:t>
      </w:r>
      <w:proofErr w:type="gramStart"/>
      <w:r w:rsidR="005450DE">
        <w:t>_  _</w:t>
      </w:r>
      <w:proofErr w:type="gramEnd"/>
      <w:r w:rsidR="005450DE">
        <w:t>_________________ states that an invoice used as a source document for recording a sale on account ( ___________  ________________) is prepared.</w:t>
      </w:r>
      <w:r w:rsidR="005450DE">
        <w:br/>
      </w:r>
      <w:r w:rsidR="005450DE">
        <w:br/>
        <w:t>Price of Goods   x   Sales Tax Rate   =   _________________________</w:t>
      </w:r>
      <w:r w:rsidR="005450DE">
        <w:br/>
        <w:t>Price of Goods   +   Sales Tax   =   _______________________</w:t>
      </w:r>
      <w:r w:rsidR="005450DE">
        <w:br/>
      </w:r>
      <w:r w:rsidR="005450DE">
        <w:br/>
        <w:t>A sale on account ______________ the amount to be collected from a customer. Payment will be _____________ later. Accounts Receivable as a ___________ normal balance, sales has a __________ normal balance, sales tax payable has a _______________ normal balance.</w:t>
      </w:r>
      <w:r w:rsidR="005450DE">
        <w:br/>
      </w:r>
      <w:r w:rsidR="005450DE">
        <w:br/>
        <w:t>At the end of each month, we will total, prove and rule our sales journal.  Please make certain you take a</w:t>
      </w:r>
      <w:r>
        <w:t>t the completed</w:t>
      </w:r>
      <w:r w:rsidR="005450DE">
        <w:t xml:space="preserve"> </w:t>
      </w:r>
      <w:r>
        <w:t xml:space="preserve">Sales Journal on </w:t>
      </w:r>
      <w:r w:rsidR="005450DE">
        <w:t>page 274 to see exactly what the totaling, proving and ruling looks (see the bold entries)</w:t>
      </w:r>
      <w:r>
        <w:t xml:space="preserve"> like</w:t>
      </w:r>
      <w:r w:rsidR="005450DE">
        <w:t>. We will “prove” that we are still in balance by</w:t>
      </w:r>
      <w:r>
        <w:t xml:space="preserve"> using the following procedure</w:t>
      </w:r>
      <w:r w:rsidR="005450DE">
        <w:t>:</w:t>
      </w:r>
      <w:r w:rsidR="005450DE">
        <w:br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  <w:t>Debit</w:t>
      </w:r>
      <w:r w:rsidR="005450DE">
        <w:tab/>
      </w:r>
      <w:r w:rsidR="005450DE">
        <w:tab/>
      </w:r>
      <w:r w:rsidR="005450DE">
        <w:tab/>
        <w:t>Credit</w:t>
      </w:r>
      <w:r w:rsidR="005450DE">
        <w:br/>
      </w:r>
      <w:r w:rsidR="005450DE">
        <w:tab/>
      </w:r>
      <w:r w:rsidR="005450DE">
        <w:tab/>
      </w:r>
      <w:r w:rsidR="005450DE" w:rsidRPr="005450DE">
        <w:rPr>
          <w:u w:val="single"/>
        </w:rPr>
        <w:t>Column Title</w:t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 w:rsidRPr="005450DE">
        <w:rPr>
          <w:u w:val="single"/>
        </w:rPr>
        <w:t>Totals</w:t>
      </w:r>
      <w:r w:rsidR="005450DE">
        <w:tab/>
      </w:r>
      <w:r w:rsidR="005450DE">
        <w:tab/>
      </w:r>
      <w:r w:rsidR="005450DE">
        <w:tab/>
      </w:r>
      <w:proofErr w:type="spellStart"/>
      <w:r w:rsidR="005450DE" w:rsidRPr="005450DE">
        <w:rPr>
          <w:u w:val="single"/>
        </w:rPr>
        <w:t>Totals</w:t>
      </w:r>
      <w:proofErr w:type="spellEnd"/>
      <w:r w:rsidR="005450DE">
        <w:rPr>
          <w:u w:val="single"/>
        </w:rPr>
        <w:br/>
      </w:r>
      <w:r w:rsidR="005450DE">
        <w:tab/>
      </w:r>
      <w:r w:rsidR="005450DE">
        <w:tab/>
        <w:t>Accounts Receivable Debit</w:t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br/>
      </w:r>
      <w:r w:rsidR="005450DE">
        <w:tab/>
      </w:r>
      <w:r w:rsidR="005450DE">
        <w:tab/>
        <w:t>Sales Credit</w:t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>
        <w:br/>
      </w:r>
      <w:r w:rsidR="005450DE">
        <w:tab/>
      </w:r>
      <w:r w:rsidR="005450DE">
        <w:tab/>
        <w:t>Sales Tax Payable Credit</w:t>
      </w:r>
      <w:r w:rsidR="005450DE">
        <w:tab/>
      </w:r>
      <w:r w:rsidR="005450DE">
        <w:tab/>
      </w:r>
      <w:r w:rsidR="005450DE">
        <w:tab/>
        <w:t>_______</w:t>
      </w:r>
      <w:r w:rsidR="005450DE">
        <w:tab/>
      </w:r>
      <w:r w:rsidR="005450DE">
        <w:tab/>
        <w:t>_______</w:t>
      </w:r>
      <w:r w:rsidR="005450DE">
        <w:br/>
      </w:r>
      <w:r w:rsidR="005450DE">
        <w:tab/>
      </w:r>
      <w:r w:rsidR="005450DE">
        <w:tab/>
        <w:t xml:space="preserve">           Totals</w:t>
      </w:r>
      <w:r w:rsidR="005450DE">
        <w:tab/>
      </w:r>
      <w:r w:rsidR="005450DE">
        <w:tab/>
      </w:r>
      <w:r w:rsidR="005450DE">
        <w:tab/>
      </w:r>
      <w:r w:rsidR="005450DE">
        <w:tab/>
      </w:r>
      <w:r w:rsidR="005450DE" w:rsidRPr="005450DE">
        <w:rPr>
          <w:u w:val="single"/>
        </w:rPr>
        <w:t>$</w:t>
      </w:r>
      <w:r w:rsidR="005450DE">
        <w:t>______</w:t>
      </w:r>
      <w:r w:rsidR="005450DE">
        <w:tab/>
      </w:r>
      <w:r w:rsidR="005450DE">
        <w:tab/>
      </w:r>
      <w:r w:rsidR="005450DE">
        <w:rPr>
          <w:u w:val="single"/>
        </w:rPr>
        <w:t>$</w:t>
      </w:r>
      <w:r>
        <w:rPr>
          <w:u w:val="single"/>
        </w:rPr>
        <w:t>______</w:t>
      </w:r>
      <w:r w:rsidR="005450DE">
        <w:rPr>
          <w:u w:val="single"/>
        </w:rPr>
        <w:t xml:space="preserve">             </w:t>
      </w:r>
      <w:r>
        <w:t xml:space="preserve">       </w:t>
      </w:r>
    </w:p>
    <w:p w:rsidR="005450DE" w:rsidRPr="00D04B46" w:rsidRDefault="00D04B46" w:rsidP="005450DE">
      <w:pPr>
        <w:spacing w:after="600"/>
        <w:rPr>
          <w:b/>
        </w:rPr>
      </w:pPr>
      <w:r w:rsidRPr="00D04B46">
        <w:rPr>
          <w:b/>
        </w:rPr>
        <w:t>Assignment</w:t>
      </w:r>
      <w:r w:rsidR="00E8408C">
        <w:rPr>
          <w:b/>
        </w:rPr>
        <w:t>s</w:t>
      </w:r>
      <w:r w:rsidRPr="00D04B46">
        <w:rPr>
          <w:b/>
        </w:rPr>
        <w:t>:</w:t>
      </w:r>
      <w:r>
        <w:rPr>
          <w:b/>
        </w:rPr>
        <w:br/>
        <w:t>1) Do Work Together 10 – 1 on page 275.</w:t>
      </w:r>
      <w:r>
        <w:rPr>
          <w:b/>
        </w:rPr>
        <w:br/>
        <w:t>2) Do application problem 10 – 1 on page 289.</w:t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  <w:r w:rsidR="005450DE" w:rsidRPr="00D04B46">
        <w:rPr>
          <w:b/>
        </w:rPr>
        <w:tab/>
      </w:r>
    </w:p>
    <w:p w:rsidR="009E0B2D" w:rsidRDefault="009E0B2D"/>
    <w:sectPr w:rsidR="009E0B2D" w:rsidSect="009E0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D"/>
    <w:rsid w:val="0000025C"/>
    <w:rsid w:val="003615A6"/>
    <w:rsid w:val="003F033A"/>
    <w:rsid w:val="0049759D"/>
    <w:rsid w:val="005450DE"/>
    <w:rsid w:val="00633790"/>
    <w:rsid w:val="006E551B"/>
    <w:rsid w:val="00766BF4"/>
    <w:rsid w:val="0082285C"/>
    <w:rsid w:val="008D5799"/>
    <w:rsid w:val="009E0B2D"/>
    <w:rsid w:val="00D04B46"/>
    <w:rsid w:val="00E8408C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A8C5A-247A-4F18-8DA7-E8090A7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School District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Bart Prosser</cp:lastModifiedBy>
  <cp:revision>2</cp:revision>
  <cp:lastPrinted>2013-11-22T17:50:00Z</cp:lastPrinted>
  <dcterms:created xsi:type="dcterms:W3CDTF">2017-01-17T20:16:00Z</dcterms:created>
  <dcterms:modified xsi:type="dcterms:W3CDTF">2017-01-17T20:16:00Z</dcterms:modified>
</cp:coreProperties>
</file>